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5718F" w:rsidR="000D716C" w:rsidP="002C5B67" w:rsidRDefault="000D716C" w14:paraId="3C1F79A6" w14:textId="6FA12952">
      <w:pPr>
        <w:pStyle w:val="Heading5"/>
        <w:keepNext/>
        <w:tabs>
          <w:tab w:val="left" w:pos="6804"/>
        </w:tabs>
        <w:spacing w:before="0" w:after="0"/>
        <w:jc w:val="right"/>
        <w:rPr>
          <w:b w:val="0"/>
          <w:bCs w:val="0"/>
          <w:sz w:val="24"/>
          <w:szCs w:val="24"/>
        </w:rPr>
      </w:pPr>
      <w:r w:rsidRPr="00A5718F">
        <w:rPr>
          <w:b w:val="0"/>
          <w:bCs w:val="0"/>
          <w:sz w:val="24"/>
          <w:szCs w:val="24"/>
        </w:rPr>
        <w:t>Projekts</w:t>
      </w:r>
    </w:p>
    <w:p w:rsidRPr="00A5718F" w:rsidR="00780C49" w:rsidP="00D06B67" w:rsidRDefault="00780C49" w14:paraId="7E1900E8" w14:textId="2044C5D6">
      <w:pPr>
        <w:rPr>
          <w:lang w:val="lv-LV"/>
        </w:rPr>
      </w:pPr>
    </w:p>
    <w:p w:rsidRPr="00A5718F" w:rsidR="00780C49" w:rsidP="00D06B67" w:rsidRDefault="00780C49" w14:paraId="09665878" w14:textId="77777777">
      <w:pPr>
        <w:rPr>
          <w:lang w:val="lv-LV"/>
        </w:rPr>
      </w:pPr>
    </w:p>
    <w:p w:rsidRPr="00A5718F" w:rsidR="005A1C5C" w:rsidRDefault="005A1C5C" w14:paraId="1E8A98D1" w14:textId="77777777">
      <w:pPr>
        <w:pStyle w:val="Title"/>
        <w:rPr>
          <w:b w:val="0"/>
        </w:rPr>
      </w:pPr>
      <w:r w:rsidRPr="00A5718F">
        <w:rPr>
          <w:b w:val="0"/>
        </w:rPr>
        <w:t>LATVIJAS REPUBLIKAS MINISTRU KABINETA</w:t>
      </w:r>
    </w:p>
    <w:p w:rsidR="005A1C5C" w:rsidP="002C5B67" w:rsidRDefault="005A1C5C" w14:paraId="3BAA1E82" w14:textId="10DB0A59">
      <w:pPr>
        <w:jc w:val="center"/>
        <w:rPr>
          <w:lang w:val="lv-LV"/>
        </w:rPr>
      </w:pPr>
      <w:r w:rsidRPr="00A5718F">
        <w:rPr>
          <w:lang w:val="lv-LV"/>
        </w:rPr>
        <w:t>SĒDES PROTOKOLLĒMUMS</w:t>
      </w:r>
    </w:p>
    <w:p w:rsidRPr="00A5718F" w:rsidR="00A5718F" w:rsidP="002C5B67" w:rsidRDefault="00A5718F" w14:paraId="3E28ADE8" w14:textId="77777777">
      <w:pPr>
        <w:jc w:val="center"/>
        <w:rPr>
          <w:u w:val="single"/>
          <w:lang w:val="lv-LV"/>
        </w:rPr>
      </w:pPr>
    </w:p>
    <w:p w:rsidRPr="00A5718F" w:rsidR="005A1C5C" w:rsidRDefault="005A1C5C" w14:paraId="086132E7" w14:textId="2D6F2510">
      <w:pPr>
        <w:jc w:val="center"/>
        <w:rPr>
          <w:lang w:val="lv-LV"/>
        </w:rPr>
      </w:pPr>
      <w:r w:rsidRPr="00A5718F">
        <w:rPr>
          <w:lang w:val="lv-LV"/>
        </w:rPr>
        <w:t>Rīgā</w:t>
      </w:r>
      <w:r w:rsidRPr="00A5718F">
        <w:rPr>
          <w:lang w:val="lv-LV"/>
        </w:rPr>
        <w:tab/>
      </w:r>
      <w:r w:rsidRPr="00A5718F">
        <w:rPr>
          <w:lang w:val="lv-LV"/>
        </w:rPr>
        <w:tab/>
      </w:r>
      <w:r w:rsidRPr="00A5718F">
        <w:rPr>
          <w:lang w:val="lv-LV"/>
        </w:rPr>
        <w:tab/>
      </w:r>
      <w:r w:rsidRPr="00A5718F">
        <w:rPr>
          <w:lang w:val="lv-LV"/>
        </w:rPr>
        <w:tab/>
      </w:r>
      <w:r w:rsidRPr="00A5718F">
        <w:rPr>
          <w:lang w:val="lv-LV"/>
        </w:rPr>
        <w:tab/>
        <w:t xml:space="preserve">  Nr.</w:t>
      </w:r>
      <w:r w:rsidRPr="00A5718F">
        <w:rPr>
          <w:lang w:val="lv-LV"/>
        </w:rPr>
        <w:tab/>
      </w:r>
      <w:r w:rsidRPr="00A5718F" w:rsidR="00D60A01">
        <w:rPr>
          <w:lang w:val="lv-LV"/>
        </w:rPr>
        <w:tab/>
      </w:r>
      <w:r w:rsidRPr="00A5718F" w:rsidR="00D60A01">
        <w:rPr>
          <w:lang w:val="lv-LV"/>
        </w:rPr>
        <w:tab/>
      </w:r>
      <w:r w:rsidRPr="00A5718F">
        <w:rPr>
          <w:lang w:val="lv-LV"/>
        </w:rPr>
        <w:t>20</w:t>
      </w:r>
      <w:r w:rsidRPr="00A5718F" w:rsidR="00556E94">
        <w:rPr>
          <w:lang w:val="lv-LV"/>
        </w:rPr>
        <w:t>20</w:t>
      </w:r>
      <w:r w:rsidRPr="00A5718F">
        <w:rPr>
          <w:lang w:val="lv-LV"/>
        </w:rPr>
        <w:t>.</w:t>
      </w:r>
      <w:r w:rsidRPr="00A5718F" w:rsidR="00A5718F">
        <w:rPr>
          <w:lang w:val="lv-LV"/>
        </w:rPr>
        <w:t> </w:t>
      </w:r>
      <w:r w:rsidRPr="00A5718F">
        <w:rPr>
          <w:lang w:val="lv-LV"/>
        </w:rPr>
        <w:t>gada ___.__________</w:t>
      </w:r>
    </w:p>
    <w:p w:rsidR="002C5B67" w:rsidP="002C5B67" w:rsidRDefault="005A1C5C" w14:paraId="3EF9D4C2" w14:textId="777E39E8">
      <w:pPr>
        <w:jc w:val="center"/>
        <w:rPr>
          <w:lang w:val="lv-LV"/>
        </w:rPr>
      </w:pPr>
      <w:r w:rsidRPr="00A5718F">
        <w:rPr>
          <w:lang w:val="lv-LV"/>
        </w:rPr>
        <w:t>.§</w:t>
      </w:r>
    </w:p>
    <w:p w:rsidRPr="00A5718F" w:rsidR="00BC71E1" w:rsidP="002C5B67" w:rsidRDefault="00BC71E1" w14:paraId="40806627" w14:textId="77777777">
      <w:pPr>
        <w:jc w:val="center"/>
        <w:rPr>
          <w:lang w:val="lv-LV"/>
        </w:rPr>
      </w:pPr>
    </w:p>
    <w:p w:rsidRPr="00A5718F" w:rsidR="00D66D93" w:rsidP="00D66D93" w:rsidRDefault="00BC71E1" w14:paraId="451DBD1B" w14:textId="04A973A2">
      <w:pPr>
        <w:spacing w:after="120"/>
        <w:jc w:val="center"/>
        <w:rPr>
          <w:rFonts w:eastAsiaTheme="minorHAnsi"/>
          <w:b/>
          <w:lang w:val="lv-LV"/>
        </w:rPr>
      </w:pPr>
      <w:r>
        <w:rPr>
          <w:b/>
          <w:bCs/>
          <w:color w:val="000000"/>
          <w:lang w:val="lv-LV" w:eastAsia="lv-LV"/>
        </w:rPr>
        <w:t>Par Ministru kabineta r</w:t>
      </w:r>
      <w:r w:rsidRPr="00A5718F" w:rsidR="00CA4452">
        <w:rPr>
          <w:b/>
          <w:bCs/>
          <w:color w:val="000000"/>
          <w:lang w:val="lv-LV" w:eastAsia="lv-LV"/>
        </w:rPr>
        <w:t>īkojuma projekt</w:t>
      </w:r>
      <w:r>
        <w:rPr>
          <w:b/>
          <w:bCs/>
          <w:color w:val="000000"/>
          <w:lang w:val="lv-LV" w:eastAsia="lv-LV"/>
        </w:rPr>
        <w:t>u</w:t>
      </w:r>
      <w:r w:rsidRPr="00A5718F" w:rsidR="00CA4452">
        <w:rPr>
          <w:b/>
          <w:bCs/>
          <w:color w:val="000000"/>
          <w:lang w:val="lv-LV" w:eastAsia="lv-LV"/>
        </w:rPr>
        <w:t xml:space="preserve"> </w:t>
      </w:r>
      <w:r w:rsidRPr="00A5718F" w:rsidR="002B2C88">
        <w:rPr>
          <w:b/>
          <w:bCs/>
          <w:color w:val="000000"/>
          <w:lang w:val="lv-LV" w:eastAsia="lv-LV"/>
        </w:rPr>
        <w:t>„Grozījumi Ministru kabineta 2019.gada 23.jūlija rīkojumā Nr.385 “Par Satiksmes ministrijas ilgtermiņa saistībām jauno elektrovilcienu projekta īstenošanai””</w:t>
      </w:r>
    </w:p>
    <w:p w:rsidRPr="00A5718F" w:rsidR="005F2FFB" w:rsidP="00941ADC" w:rsidRDefault="00C63A07" w14:paraId="56F7A42E" w14:textId="4AA30969">
      <w:pPr>
        <w:pStyle w:val="BodyText"/>
        <w:ind w:firstLine="720"/>
        <w:rPr>
          <w:lang w:val="lv-LV"/>
        </w:rPr>
      </w:pPr>
      <w:r w:rsidRPr="00A5718F">
        <w:rPr>
          <w:b/>
          <w:bCs/>
          <w:lang w:val="lv-LV"/>
        </w:rPr>
        <w:t>TA-</w:t>
      </w:r>
      <w:r w:rsidRPr="00A5718F">
        <w:rPr>
          <w:lang w:val="lv-LV"/>
        </w:rPr>
        <w:t xml:space="preserve"> </w:t>
      </w:r>
      <w:r w:rsidRPr="00941ADC" w:rsidR="00941ADC">
        <w:rPr>
          <w:b/>
          <w:bCs/>
          <w:lang w:val="lv-LV"/>
        </w:rPr>
        <w:t>1773</w:t>
      </w:r>
      <w:r w:rsidR="00941ADC">
        <w:rPr>
          <w:lang w:val="lv-LV"/>
        </w:rPr>
        <w:t xml:space="preserve">         </w:t>
      </w:r>
      <w:r w:rsidRPr="00A5718F" w:rsidR="005A1C5C">
        <w:rPr>
          <w:lang w:val="lv-LV"/>
        </w:rPr>
        <w:t>____________________</w:t>
      </w:r>
      <w:r w:rsidRPr="00A5718F" w:rsidR="00E0113A">
        <w:rPr>
          <w:lang w:val="lv-LV"/>
        </w:rPr>
        <w:t>_____________________________</w:t>
      </w:r>
    </w:p>
    <w:p w:rsidRPr="00A5718F" w:rsidR="003025D8" w:rsidP="00F056EE" w:rsidRDefault="003025D8" w14:paraId="10BC4B76" w14:textId="5F8AEC88">
      <w:pPr>
        <w:pStyle w:val="BodyText"/>
        <w:jc w:val="center"/>
        <w:rPr>
          <w:lang w:val="lv-LV"/>
        </w:rPr>
      </w:pPr>
      <w:r w:rsidRPr="00A5718F">
        <w:rPr>
          <w:lang w:val="lv-LV"/>
        </w:rPr>
        <w:t>(...)</w:t>
      </w:r>
    </w:p>
    <w:p w:rsidRPr="00A5718F" w:rsidR="002B2C88" w:rsidP="00A5718F" w:rsidRDefault="002B2C88" w14:paraId="44B17064" w14:textId="373A5FB2">
      <w:pPr>
        <w:tabs>
          <w:tab w:val="left" w:pos="900"/>
        </w:tabs>
        <w:spacing w:before="120" w:after="120"/>
        <w:ind w:firstLine="720"/>
        <w:jc w:val="both"/>
        <w:rPr>
          <w:lang w:val="lv-LV"/>
        </w:rPr>
      </w:pPr>
      <w:r w:rsidRPr="00A5718F">
        <w:rPr>
          <w:lang w:val="lv-LV"/>
        </w:rPr>
        <w:t>1.</w:t>
      </w:r>
      <w:r w:rsidRPr="00A5718F" w:rsidR="00A5718F">
        <w:rPr>
          <w:lang w:val="lv-LV"/>
        </w:rPr>
        <w:t> </w:t>
      </w:r>
      <w:r w:rsidRPr="00A5718F">
        <w:rPr>
          <w:lang w:val="lv-LV"/>
        </w:rPr>
        <w:t xml:space="preserve">Pieņemt iesniegto rīkojuma projektu. </w:t>
      </w:r>
    </w:p>
    <w:p w:rsidRPr="00A5718F" w:rsidR="000F1835" w:rsidP="00A5718F" w:rsidRDefault="000F1835" w14:paraId="7C194308" w14:textId="47BE0CDB">
      <w:pPr>
        <w:tabs>
          <w:tab w:val="left" w:pos="900"/>
        </w:tabs>
        <w:spacing w:before="120" w:after="120"/>
        <w:ind w:firstLine="720"/>
        <w:jc w:val="both"/>
        <w:rPr>
          <w:lang w:val="lv-LV"/>
        </w:rPr>
      </w:pPr>
      <w:r w:rsidRPr="00A5718F">
        <w:rPr>
          <w:lang w:val="lv-LV"/>
        </w:rPr>
        <w:t>2.</w:t>
      </w:r>
      <w:r w:rsidRPr="00A5718F" w:rsidR="00A5718F">
        <w:rPr>
          <w:lang w:val="lv-LV"/>
        </w:rPr>
        <w:t> </w:t>
      </w:r>
      <w:r w:rsidRPr="00A5718F">
        <w:rPr>
          <w:lang w:val="lv-LV"/>
        </w:rPr>
        <w:t xml:space="preserve">Atbalstīt Satiksmes ministrijas priekšlikumu paredzēt papildu finansējumu </w:t>
      </w:r>
      <w:r w:rsidRPr="00A5718F" w:rsidR="00956931">
        <w:rPr>
          <w:lang w:val="lv-LV"/>
        </w:rPr>
        <w:t>elektrovilcienu ražošanas uzraudzības izdevumi</w:t>
      </w:r>
      <w:r w:rsidRPr="00A5718F" w:rsidR="008B0C0C">
        <w:rPr>
          <w:lang w:val="lv-LV"/>
        </w:rPr>
        <w:t>em</w:t>
      </w:r>
      <w:r w:rsidRPr="00A5718F" w:rsidR="00956931">
        <w:rPr>
          <w:lang w:val="lv-LV"/>
        </w:rPr>
        <w:t xml:space="preserve"> </w:t>
      </w:r>
      <w:r w:rsidRPr="00A5718F" w:rsidR="00A5718F">
        <w:rPr>
          <w:lang w:val="lv-LV"/>
        </w:rPr>
        <w:t>–</w:t>
      </w:r>
      <w:r w:rsidRPr="00A5718F" w:rsidR="00956931">
        <w:rPr>
          <w:lang w:val="lv-LV"/>
        </w:rPr>
        <w:t xml:space="preserve"> 2</w:t>
      </w:r>
      <w:r w:rsidRPr="00A5718F" w:rsidR="00A5718F">
        <w:rPr>
          <w:lang w:val="lv-LV"/>
        </w:rPr>
        <w:t> </w:t>
      </w:r>
      <w:r w:rsidRPr="00A5718F" w:rsidR="00956931">
        <w:rPr>
          <w:lang w:val="lv-LV"/>
        </w:rPr>
        <w:t>000</w:t>
      </w:r>
      <w:r w:rsidRPr="00A5718F" w:rsidR="00A5718F">
        <w:rPr>
          <w:lang w:val="lv-LV"/>
        </w:rPr>
        <w:t> </w:t>
      </w:r>
      <w:r w:rsidRPr="00A5718F" w:rsidR="00956931">
        <w:rPr>
          <w:lang w:val="lv-LV"/>
        </w:rPr>
        <w:t xml:space="preserve">000 </w:t>
      </w:r>
      <w:r w:rsidRPr="00A5718F" w:rsidR="0033085A">
        <w:rPr>
          <w:i/>
          <w:iCs/>
          <w:lang w:val="lv-LV"/>
        </w:rPr>
        <w:t>euro</w:t>
      </w:r>
      <w:r w:rsidRPr="00A5718F" w:rsidDel="00956931" w:rsidR="00956931">
        <w:rPr>
          <w:lang w:val="lv-LV"/>
        </w:rPr>
        <w:t xml:space="preserve"> </w:t>
      </w:r>
      <w:r w:rsidRPr="00A5718F">
        <w:rPr>
          <w:lang w:val="lv-LV"/>
        </w:rPr>
        <w:t>apmērā, nodrošinot elektrovilcienu</w:t>
      </w:r>
      <w:r w:rsidRPr="00A5718F" w:rsidR="00956931">
        <w:rPr>
          <w:lang w:val="lv-LV"/>
        </w:rPr>
        <w:t xml:space="preserve"> projekta, tostarp 32</w:t>
      </w:r>
      <w:r w:rsidRPr="00A5718F" w:rsidR="00A5718F">
        <w:rPr>
          <w:lang w:val="lv-LV"/>
        </w:rPr>
        <w:t> </w:t>
      </w:r>
      <w:r w:rsidRPr="00A5718F" w:rsidR="00956931">
        <w:rPr>
          <w:lang w:val="lv-LV"/>
        </w:rPr>
        <w:t>elektrovilcienu, rezerves daļu fonda 5</w:t>
      </w:r>
      <w:r w:rsidRPr="00A5718F" w:rsidR="00A5718F">
        <w:rPr>
          <w:lang w:val="lv-LV"/>
        </w:rPr>
        <w:t> </w:t>
      </w:r>
      <w:r w:rsidRPr="00A5718F" w:rsidR="00956931">
        <w:rPr>
          <w:lang w:val="lv-LV"/>
        </w:rPr>
        <w:t>gadiem un elektrovilcienu uzturēšanas iekārtu iegādes, elektrovilcienu ražošanas uzraudzības, kā arī vilcienu remontu centra izbūves veiksmīgu realizāciju</w:t>
      </w:r>
      <w:r w:rsidRPr="00A5718F" w:rsidR="00B307C9">
        <w:rPr>
          <w:lang w:val="lv-LV"/>
        </w:rPr>
        <w:t>.</w:t>
      </w:r>
    </w:p>
    <w:p w:rsidRPr="00A5718F" w:rsidR="008B0C0C" w:rsidP="00A5718F" w:rsidRDefault="002B2C88" w14:paraId="7E8A5F41" w14:textId="2F1764AA">
      <w:pPr>
        <w:tabs>
          <w:tab w:val="left" w:pos="900"/>
        </w:tabs>
        <w:spacing w:before="120" w:after="120"/>
        <w:ind w:firstLine="720"/>
        <w:jc w:val="both"/>
        <w:rPr>
          <w:lang w:val="lv-LV"/>
        </w:rPr>
      </w:pPr>
      <w:r w:rsidRPr="00A5718F">
        <w:rPr>
          <w:lang w:val="lv-LV"/>
        </w:rPr>
        <w:t>3</w:t>
      </w:r>
      <w:r w:rsidRPr="00A5718F" w:rsidR="008604E5">
        <w:rPr>
          <w:lang w:val="lv-LV"/>
        </w:rPr>
        <w:t>.</w:t>
      </w:r>
      <w:r w:rsidRPr="00A5718F" w:rsidR="00A5718F">
        <w:rPr>
          <w:lang w:val="lv-LV"/>
        </w:rPr>
        <w:t xml:space="preserve"> </w:t>
      </w:r>
      <w:r w:rsidRPr="00A5718F" w:rsidR="0022729B">
        <w:rPr>
          <w:lang w:val="lv-LV"/>
        </w:rPr>
        <w:t>Pieņemt zināšanai, ka AS "Pasažieru vilciens" precizētā</w:t>
      </w:r>
      <w:r w:rsidRPr="00A5718F" w:rsidR="0033085A">
        <w:rPr>
          <w:lang w:val="lv-LV"/>
        </w:rPr>
        <w:t xml:space="preserve"> biznesa plāna</w:t>
      </w:r>
      <w:r w:rsidRPr="00A5718F" w:rsidR="0022729B">
        <w:rPr>
          <w:lang w:val="lv-LV"/>
        </w:rPr>
        <w:t xml:space="preserve"> projekta, kas ietver</w:t>
      </w:r>
      <w:r w:rsidRPr="00A5718F" w:rsidR="0033085A">
        <w:rPr>
          <w:lang w:val="lv-LV"/>
        </w:rPr>
        <w:t xml:space="preserve"> tā saimnieciskās un finanšu darbības prognozes, tajā skaitā</w:t>
      </w:r>
      <w:r w:rsidRPr="00A5718F" w:rsidR="0022729B">
        <w:rPr>
          <w:lang w:val="lv-LV"/>
        </w:rPr>
        <w:t xml:space="preserve"> </w:t>
      </w:r>
      <w:r w:rsidRPr="00A5718F" w:rsidR="00BE30CB">
        <w:rPr>
          <w:lang w:val="lv-LV"/>
        </w:rPr>
        <w:t>32 elektrovilcienu, rezerves daļu fonda 5 gadiem un elektrovilcienu uzturēšanas iekārtu iegādes, elektrovilcienu ražošanas uzraudzības</w:t>
      </w:r>
      <w:r w:rsidRPr="00A5718F" w:rsidR="0033085A">
        <w:rPr>
          <w:lang w:val="lv-LV"/>
        </w:rPr>
        <w:t xml:space="preserve"> izmaksas</w:t>
      </w:r>
      <w:r w:rsidRPr="00A5718F" w:rsidR="00BE30CB">
        <w:rPr>
          <w:lang w:val="lv-LV"/>
        </w:rPr>
        <w:t>, kā arī vilcienu remontu centra izbūv</w:t>
      </w:r>
      <w:r w:rsidRPr="00A5718F" w:rsidR="0033085A">
        <w:rPr>
          <w:lang w:val="lv-LV"/>
        </w:rPr>
        <w:t>i</w:t>
      </w:r>
      <w:r w:rsidRPr="00A5718F" w:rsidR="0022729B">
        <w:rPr>
          <w:lang w:val="lv-LV"/>
        </w:rPr>
        <w:t>,</w:t>
      </w:r>
      <w:r w:rsidRPr="00A5718F" w:rsidR="0033085A">
        <w:rPr>
          <w:lang w:val="lv-LV"/>
        </w:rPr>
        <w:t xml:space="preserve"> un </w:t>
      </w:r>
      <w:r w:rsidRPr="00A5718F" w:rsidR="00A802EC">
        <w:rPr>
          <w:lang w:val="lv-LV"/>
        </w:rPr>
        <w:t>Eiropas Savienības struktūrfonda un Kohēzijas fonda līdzfinansējuma piesaisti</w:t>
      </w:r>
      <w:r w:rsidRPr="00A5718F" w:rsidR="0033085A">
        <w:rPr>
          <w:lang w:val="lv-LV"/>
        </w:rPr>
        <w:t>,</w:t>
      </w:r>
      <w:r w:rsidRPr="00A5718F" w:rsidR="0022729B">
        <w:rPr>
          <w:lang w:val="lv-LV"/>
        </w:rPr>
        <w:t xml:space="preserve"> provizoriskā ietekme uz vispārējās valdības budžeta bilanci 2020.</w:t>
      </w:r>
      <w:r w:rsidRPr="00A5718F" w:rsidR="00A5718F">
        <w:rPr>
          <w:lang w:val="lv-LV"/>
        </w:rPr>
        <w:t> </w:t>
      </w:r>
      <w:r w:rsidRPr="00A5718F" w:rsidR="0022729B">
        <w:rPr>
          <w:lang w:val="lv-LV"/>
        </w:rPr>
        <w:t xml:space="preserve">gadā ir </w:t>
      </w:r>
      <w:r w:rsidRPr="00A5718F" w:rsidR="0033085A">
        <w:rPr>
          <w:lang w:val="lv-LV"/>
        </w:rPr>
        <w:t>4</w:t>
      </w:r>
      <w:r w:rsidRPr="00A5718F" w:rsidR="00A5718F">
        <w:rPr>
          <w:lang w:val="lv-LV"/>
        </w:rPr>
        <w:t> </w:t>
      </w:r>
      <w:r w:rsidRPr="00A5718F" w:rsidR="0033085A">
        <w:rPr>
          <w:lang w:val="lv-LV"/>
        </w:rPr>
        <w:t>979</w:t>
      </w:r>
      <w:r w:rsidRPr="00A5718F" w:rsidR="00A5718F">
        <w:rPr>
          <w:lang w:val="lv-LV"/>
        </w:rPr>
        <w:t> </w:t>
      </w:r>
      <w:r w:rsidRPr="00A5718F" w:rsidR="0033085A">
        <w:rPr>
          <w:lang w:val="lv-LV"/>
        </w:rPr>
        <w:t>476</w:t>
      </w:r>
      <w:r w:rsidRPr="00A5718F" w:rsidR="0022729B">
        <w:rPr>
          <w:lang w:val="lv-LV"/>
        </w:rPr>
        <w:t xml:space="preserve"> </w:t>
      </w:r>
      <w:r w:rsidRPr="00A5718F" w:rsidR="0033085A">
        <w:rPr>
          <w:i/>
          <w:iCs/>
          <w:lang w:val="lv-LV"/>
        </w:rPr>
        <w:t xml:space="preserve">euro </w:t>
      </w:r>
      <w:r w:rsidRPr="00A5718F" w:rsidR="0033085A">
        <w:rPr>
          <w:lang w:val="lv-LV"/>
        </w:rPr>
        <w:t>(pozitīva ietekme)</w:t>
      </w:r>
      <w:r w:rsidRPr="00A5718F" w:rsidR="0022729B">
        <w:rPr>
          <w:lang w:val="lv-LV"/>
        </w:rPr>
        <w:t>, 2021.</w:t>
      </w:r>
      <w:r w:rsidRPr="00A5718F" w:rsidR="00A5718F">
        <w:rPr>
          <w:lang w:val="lv-LV"/>
        </w:rPr>
        <w:t xml:space="preserve"> </w:t>
      </w:r>
      <w:r w:rsidRPr="00A5718F" w:rsidR="0022729B">
        <w:rPr>
          <w:lang w:val="lv-LV"/>
        </w:rPr>
        <w:t xml:space="preserve">gadā ir </w:t>
      </w:r>
      <w:r w:rsidRPr="00A5718F" w:rsidR="0033085A">
        <w:rPr>
          <w:lang w:val="lv-LV"/>
        </w:rPr>
        <w:t>5</w:t>
      </w:r>
      <w:r w:rsidRPr="00A5718F" w:rsidR="00A5718F">
        <w:rPr>
          <w:lang w:val="lv-LV"/>
        </w:rPr>
        <w:t> </w:t>
      </w:r>
      <w:r w:rsidRPr="00A5718F" w:rsidR="0033085A">
        <w:rPr>
          <w:lang w:val="lv-LV"/>
        </w:rPr>
        <w:t>3</w:t>
      </w:r>
      <w:r w:rsidR="00456D8A">
        <w:rPr>
          <w:lang w:val="lv-LV"/>
        </w:rPr>
        <w:t>40</w:t>
      </w:r>
      <w:r w:rsidRPr="00A5718F" w:rsidR="00A5718F">
        <w:rPr>
          <w:lang w:val="lv-LV"/>
        </w:rPr>
        <w:t> </w:t>
      </w:r>
      <w:r w:rsidRPr="00A5718F" w:rsidR="0033085A">
        <w:rPr>
          <w:lang w:val="lv-LV"/>
        </w:rPr>
        <w:t>505</w:t>
      </w:r>
      <w:r w:rsidRPr="00A5718F" w:rsidR="00496FEF">
        <w:rPr>
          <w:lang w:val="lv-LV"/>
        </w:rPr>
        <w:t xml:space="preserve"> </w:t>
      </w:r>
      <w:r w:rsidRPr="00A5718F" w:rsidR="0033085A">
        <w:rPr>
          <w:i/>
          <w:iCs/>
          <w:lang w:val="lv-LV"/>
        </w:rPr>
        <w:t xml:space="preserve">euro </w:t>
      </w:r>
      <w:r w:rsidRPr="00A5718F" w:rsidR="0033085A">
        <w:rPr>
          <w:lang w:val="lv-LV"/>
        </w:rPr>
        <w:t>(pozitīva ietekme)</w:t>
      </w:r>
      <w:r w:rsidRPr="00A5718F" w:rsidR="0022729B">
        <w:rPr>
          <w:lang w:val="lv-LV"/>
        </w:rPr>
        <w:t>, 2022.</w:t>
      </w:r>
      <w:r w:rsidRPr="00A5718F" w:rsidR="00A5718F">
        <w:rPr>
          <w:lang w:val="lv-LV"/>
        </w:rPr>
        <w:t> </w:t>
      </w:r>
      <w:r w:rsidRPr="00A5718F" w:rsidR="0022729B">
        <w:rPr>
          <w:lang w:val="lv-LV"/>
        </w:rPr>
        <w:t xml:space="preserve">gadā ir </w:t>
      </w:r>
      <w:r w:rsidRPr="00A5718F" w:rsidR="0033085A">
        <w:rPr>
          <w:lang w:val="lv-LV"/>
        </w:rPr>
        <w:t>56</w:t>
      </w:r>
      <w:r w:rsidRPr="00A5718F" w:rsidR="00A5718F">
        <w:rPr>
          <w:lang w:val="lv-LV"/>
        </w:rPr>
        <w:t> </w:t>
      </w:r>
      <w:r w:rsidR="00456D8A">
        <w:rPr>
          <w:lang w:val="lv-LV"/>
        </w:rPr>
        <w:t>600</w:t>
      </w:r>
      <w:r w:rsidRPr="00A5718F" w:rsidR="00A5718F">
        <w:rPr>
          <w:lang w:val="lv-LV"/>
        </w:rPr>
        <w:t> </w:t>
      </w:r>
      <w:r w:rsidR="00456D8A">
        <w:rPr>
          <w:lang w:val="lv-LV"/>
        </w:rPr>
        <w:t>274</w:t>
      </w:r>
      <w:r w:rsidRPr="00A5718F" w:rsidR="0022729B">
        <w:rPr>
          <w:lang w:val="lv-LV"/>
        </w:rPr>
        <w:t xml:space="preserve"> </w:t>
      </w:r>
      <w:r w:rsidRPr="00A5718F" w:rsidR="0033085A">
        <w:rPr>
          <w:i/>
          <w:iCs/>
          <w:lang w:val="lv-LV"/>
        </w:rPr>
        <w:t>euro</w:t>
      </w:r>
      <w:r w:rsidRPr="00A5718F" w:rsidR="0022729B">
        <w:rPr>
          <w:lang w:val="lv-LV"/>
        </w:rPr>
        <w:t>, 2023.</w:t>
      </w:r>
      <w:r w:rsidRPr="00A5718F" w:rsidR="00A5718F">
        <w:rPr>
          <w:lang w:val="lv-LV"/>
        </w:rPr>
        <w:t> </w:t>
      </w:r>
      <w:r w:rsidRPr="00A5718F" w:rsidR="0022729B">
        <w:rPr>
          <w:lang w:val="lv-LV"/>
        </w:rPr>
        <w:t xml:space="preserve">gadā ir </w:t>
      </w:r>
      <w:r w:rsidR="00456D8A">
        <w:rPr>
          <w:lang w:val="lv-LV"/>
        </w:rPr>
        <w:t>62 576 498</w:t>
      </w:r>
      <w:r w:rsidRPr="00A5718F" w:rsidR="0022729B">
        <w:rPr>
          <w:lang w:val="lv-LV"/>
        </w:rPr>
        <w:t xml:space="preserve"> </w:t>
      </w:r>
      <w:r w:rsidRPr="00A5718F" w:rsidR="0033085A">
        <w:rPr>
          <w:i/>
          <w:iCs/>
          <w:lang w:val="lv-LV"/>
        </w:rPr>
        <w:t>euro</w:t>
      </w:r>
      <w:r w:rsidRPr="00A5718F" w:rsidR="0022729B">
        <w:rPr>
          <w:lang w:val="lv-LV"/>
        </w:rPr>
        <w:t>,  2024.</w:t>
      </w:r>
      <w:r w:rsidRPr="00A5718F" w:rsidR="00A5718F">
        <w:rPr>
          <w:lang w:val="lv-LV"/>
        </w:rPr>
        <w:t> </w:t>
      </w:r>
      <w:r w:rsidRPr="00A5718F" w:rsidR="0022729B">
        <w:rPr>
          <w:lang w:val="lv-LV"/>
        </w:rPr>
        <w:t xml:space="preserve">gadā ir </w:t>
      </w:r>
      <w:r w:rsidR="00456D8A">
        <w:rPr>
          <w:lang w:val="lv-LV"/>
        </w:rPr>
        <w:t>5 569 384</w:t>
      </w:r>
      <w:r w:rsidRPr="00A5718F" w:rsidR="0022729B">
        <w:rPr>
          <w:lang w:val="lv-LV"/>
        </w:rPr>
        <w:t xml:space="preserve"> </w:t>
      </w:r>
      <w:r w:rsidRPr="00A5718F" w:rsidR="0033085A">
        <w:rPr>
          <w:i/>
          <w:iCs/>
          <w:lang w:val="lv-LV"/>
        </w:rPr>
        <w:t xml:space="preserve">euro </w:t>
      </w:r>
      <w:r w:rsidRPr="00A5718F" w:rsidR="0033085A">
        <w:rPr>
          <w:lang w:val="lv-LV"/>
        </w:rPr>
        <w:t>(pozitīva ietekme)</w:t>
      </w:r>
      <w:r w:rsidRPr="00A5718F" w:rsidR="0022729B">
        <w:rPr>
          <w:lang w:val="lv-LV"/>
        </w:rPr>
        <w:t xml:space="preserve"> un 2025.</w:t>
      </w:r>
      <w:r w:rsidRPr="00A5718F" w:rsidR="00A5718F">
        <w:rPr>
          <w:lang w:val="lv-LV"/>
        </w:rPr>
        <w:t xml:space="preserve"> </w:t>
      </w:r>
      <w:r w:rsidRPr="00A5718F" w:rsidR="0022729B">
        <w:rPr>
          <w:lang w:val="lv-LV"/>
        </w:rPr>
        <w:t xml:space="preserve">gadā ir </w:t>
      </w:r>
      <w:r w:rsidR="00456D8A">
        <w:rPr>
          <w:lang w:val="lv-LV"/>
        </w:rPr>
        <w:t>8 066 085</w:t>
      </w:r>
      <w:r w:rsidRPr="00A5718F" w:rsidR="008604E5">
        <w:rPr>
          <w:lang w:val="lv-LV"/>
        </w:rPr>
        <w:t xml:space="preserve"> </w:t>
      </w:r>
      <w:r w:rsidRPr="00A5718F" w:rsidR="0033085A">
        <w:rPr>
          <w:i/>
          <w:iCs/>
          <w:lang w:val="lv-LV"/>
        </w:rPr>
        <w:t>euro</w:t>
      </w:r>
      <w:r w:rsidR="00456D8A">
        <w:rPr>
          <w:lang w:val="lv-LV"/>
        </w:rPr>
        <w:t xml:space="preserve"> (pozitīva ietekme)</w:t>
      </w:r>
      <w:r w:rsidRPr="00A5718F" w:rsidR="0022729B">
        <w:rPr>
          <w:lang w:val="lv-LV"/>
        </w:rPr>
        <w:t>.</w:t>
      </w:r>
    </w:p>
    <w:p w:rsidRPr="00A5718F" w:rsidR="00780C49" w:rsidP="00A5718F" w:rsidRDefault="00344F55" w14:paraId="05920308" w14:textId="02A225E3">
      <w:pPr>
        <w:tabs>
          <w:tab w:val="left" w:pos="900"/>
        </w:tabs>
        <w:spacing w:before="120" w:after="120"/>
        <w:ind w:firstLine="720"/>
        <w:jc w:val="both"/>
        <w:rPr>
          <w:lang w:val="lv-LV"/>
        </w:rPr>
      </w:pPr>
      <w:r w:rsidRPr="00A5718F">
        <w:rPr>
          <w:lang w:val="lv-LV"/>
        </w:rPr>
        <w:t>4.</w:t>
      </w:r>
      <w:r w:rsidRPr="00A5718F" w:rsidR="00A5718F">
        <w:rPr>
          <w:lang w:val="lv-LV"/>
        </w:rPr>
        <w:t> </w:t>
      </w:r>
      <w:r w:rsidRPr="00A5718F" w:rsidR="005B3632">
        <w:rPr>
          <w:lang w:val="lv-LV"/>
        </w:rPr>
        <w:t>Pieņemt zināšanai, ka vilcienu remontu centra izbūvei paredzētie 14</w:t>
      </w:r>
      <w:r w:rsidRPr="00A5718F" w:rsidR="00A5718F">
        <w:rPr>
          <w:lang w:val="lv-LV"/>
        </w:rPr>
        <w:t> </w:t>
      </w:r>
      <w:r w:rsidRPr="00A5718F" w:rsidR="00642D87">
        <w:rPr>
          <w:lang w:val="lv-LV"/>
        </w:rPr>
        <w:t>000</w:t>
      </w:r>
      <w:r w:rsidRPr="00A5718F" w:rsidR="00A5718F">
        <w:rPr>
          <w:lang w:val="lv-LV"/>
        </w:rPr>
        <w:t> </w:t>
      </w:r>
      <w:r w:rsidRPr="00A5718F" w:rsidR="00642D87">
        <w:rPr>
          <w:lang w:val="lv-LV"/>
        </w:rPr>
        <w:t xml:space="preserve">000 </w:t>
      </w:r>
      <w:r w:rsidRPr="00A5718F" w:rsidR="00642D87">
        <w:rPr>
          <w:i/>
          <w:iCs/>
          <w:lang w:val="lv-LV"/>
        </w:rPr>
        <w:t>eur</w:t>
      </w:r>
      <w:r w:rsidRPr="00A5718F" w:rsidR="003D3E65">
        <w:rPr>
          <w:i/>
          <w:iCs/>
          <w:lang w:val="lv-LV"/>
        </w:rPr>
        <w:t>o</w:t>
      </w:r>
      <w:r w:rsidRPr="00A5718F" w:rsidR="00C35594">
        <w:rPr>
          <w:lang w:val="lv-LV"/>
        </w:rPr>
        <w:t xml:space="preserve"> ir </w:t>
      </w:r>
      <w:r w:rsidRPr="00A5718F" w:rsidR="00642D87">
        <w:rPr>
          <w:lang w:val="lv-LV"/>
        </w:rPr>
        <w:t>provizoriskas izmaksas,</w:t>
      </w:r>
      <w:r w:rsidRPr="00A5718F" w:rsidR="00C35594">
        <w:rPr>
          <w:lang w:val="lv-LV"/>
        </w:rPr>
        <w:t xml:space="preserve"> precīzas remonta centra būvniecības izmaksas būs zināmas būvniecības projektēšanas stadijā. </w:t>
      </w:r>
    </w:p>
    <w:p w:rsidRPr="00A5718F" w:rsidR="001F13B1" w:rsidP="00A5718F" w:rsidRDefault="001B3B89" w14:paraId="74067CAE" w14:textId="73CAED71">
      <w:pPr>
        <w:tabs>
          <w:tab w:val="left" w:pos="900"/>
        </w:tabs>
        <w:spacing w:before="120" w:after="120"/>
        <w:ind w:firstLine="720"/>
        <w:jc w:val="both"/>
        <w:rPr>
          <w:lang w:val="lv-LV"/>
        </w:rPr>
      </w:pPr>
      <w:r w:rsidRPr="00A5718F">
        <w:rPr>
          <w:lang w:val="lv-LV"/>
        </w:rPr>
        <w:t>5</w:t>
      </w:r>
      <w:r w:rsidRPr="00A5718F" w:rsidR="001974AC">
        <w:rPr>
          <w:lang w:val="lv-LV"/>
        </w:rPr>
        <w:t>.</w:t>
      </w:r>
      <w:r w:rsidRPr="00A5718F" w:rsidR="00A5718F">
        <w:rPr>
          <w:lang w:val="lv-LV"/>
        </w:rPr>
        <w:t xml:space="preserve"> </w:t>
      </w:r>
      <w:r w:rsidRPr="002D1DF5" w:rsidR="002D1DF5">
        <w:rPr>
          <w:lang w:val="lv-LV"/>
        </w:rPr>
        <w:t>Finanšu ministrijai ņemt vērā šā protokollēmuma 3.punktā minēto provizorisko fiskālo ietekmi uz vispārējās valdības budžeta bilanci.</w:t>
      </w:r>
      <w:r w:rsidR="002D1DF5">
        <w:rPr>
          <w:lang w:val="lv-LV"/>
        </w:rPr>
        <w:t xml:space="preserve"> </w:t>
      </w:r>
    </w:p>
    <w:p w:rsidR="002C5B67" w:rsidP="00A5718F" w:rsidRDefault="000D7449" w14:paraId="0DFF53B6" w14:textId="559F5F97">
      <w:pPr>
        <w:tabs>
          <w:tab w:val="left" w:pos="900"/>
        </w:tabs>
        <w:spacing w:before="120" w:after="120"/>
        <w:ind w:firstLine="720"/>
        <w:jc w:val="both"/>
        <w:rPr>
          <w:lang w:val="lv-LV"/>
        </w:rPr>
      </w:pPr>
      <w:r w:rsidRPr="00A5718F">
        <w:rPr>
          <w:lang w:val="lv-LV"/>
        </w:rPr>
        <w:t>6</w:t>
      </w:r>
      <w:r w:rsidRPr="00A5718F" w:rsidR="001F13B1">
        <w:rPr>
          <w:lang w:val="lv-LV"/>
        </w:rPr>
        <w:t>.</w:t>
      </w:r>
      <w:r w:rsidRPr="00A5718F" w:rsidR="00A5718F">
        <w:rPr>
          <w:lang w:val="lv-LV"/>
        </w:rPr>
        <w:t> </w:t>
      </w:r>
      <w:r w:rsidRPr="00A5718F" w:rsidR="001F13B1">
        <w:rPr>
          <w:lang w:val="lv-LV"/>
        </w:rPr>
        <w:t>Atz</w:t>
      </w:r>
      <w:r w:rsidRPr="00A5718F" w:rsidR="001F13B1">
        <w:rPr>
          <w:rFonts w:hint="eastAsia"/>
          <w:lang w:val="lv-LV"/>
        </w:rPr>
        <w:t>ī</w:t>
      </w:r>
      <w:r w:rsidRPr="00A5718F" w:rsidR="001F13B1">
        <w:rPr>
          <w:lang w:val="lv-LV"/>
        </w:rPr>
        <w:t>t par aktualit</w:t>
      </w:r>
      <w:r w:rsidRPr="00A5718F" w:rsidR="001F13B1">
        <w:rPr>
          <w:rFonts w:hint="eastAsia"/>
          <w:lang w:val="lv-LV"/>
        </w:rPr>
        <w:t>ā</w:t>
      </w:r>
      <w:r w:rsidRPr="00A5718F" w:rsidR="001F13B1">
        <w:rPr>
          <w:lang w:val="lv-LV"/>
        </w:rPr>
        <w:t>ti zaud</w:t>
      </w:r>
      <w:r w:rsidRPr="00A5718F" w:rsidR="001F13B1">
        <w:rPr>
          <w:rFonts w:hint="eastAsia"/>
          <w:lang w:val="lv-LV"/>
        </w:rPr>
        <w:t>ē</w:t>
      </w:r>
      <w:r w:rsidRPr="00A5718F" w:rsidR="001F13B1">
        <w:rPr>
          <w:lang w:val="lv-LV"/>
        </w:rPr>
        <w:t>ju</w:t>
      </w:r>
      <w:r w:rsidRPr="00A5718F" w:rsidR="001F13B1">
        <w:rPr>
          <w:rFonts w:hint="eastAsia"/>
          <w:lang w:val="lv-LV"/>
        </w:rPr>
        <w:t>š</w:t>
      </w:r>
      <w:r w:rsidRPr="00A5718F" w:rsidR="001F13B1">
        <w:rPr>
          <w:lang w:val="lv-LV"/>
        </w:rPr>
        <w:t>u Ministru kabineta</w:t>
      </w:r>
      <w:r w:rsidRPr="00A5718F" w:rsidR="00CA4452">
        <w:rPr>
          <w:lang w:val="lv-LV"/>
        </w:rPr>
        <w:t xml:space="preserve"> </w:t>
      </w:r>
      <w:r w:rsidRPr="00A5718F" w:rsidR="00F0090D">
        <w:rPr>
          <w:lang w:val="lv-LV"/>
        </w:rPr>
        <w:t>2019.</w:t>
      </w:r>
      <w:r w:rsidRPr="00A5718F" w:rsidR="00A5718F">
        <w:rPr>
          <w:lang w:val="lv-LV"/>
        </w:rPr>
        <w:t> </w:t>
      </w:r>
      <w:r w:rsidRPr="00A5718F" w:rsidR="00F0090D">
        <w:rPr>
          <w:lang w:val="lv-LV"/>
        </w:rPr>
        <w:t>gada 16.</w:t>
      </w:r>
      <w:r w:rsidRPr="00A5718F" w:rsidR="00A5718F">
        <w:rPr>
          <w:lang w:val="lv-LV"/>
        </w:rPr>
        <w:t> </w:t>
      </w:r>
      <w:r w:rsidRPr="00A5718F" w:rsidR="00F0090D">
        <w:rPr>
          <w:lang w:val="lv-LV"/>
        </w:rPr>
        <w:t xml:space="preserve">jūlija </w:t>
      </w:r>
      <w:r w:rsidRPr="00A5718F" w:rsidR="00CA4452">
        <w:rPr>
          <w:lang w:val="lv-LV"/>
        </w:rPr>
        <w:t>sēdes</w:t>
      </w:r>
      <w:r w:rsidRPr="00A5718F" w:rsidR="004C19B1">
        <w:rPr>
          <w:lang w:val="lv-LV"/>
        </w:rPr>
        <w:t xml:space="preserve"> protokollēmuma</w:t>
      </w:r>
      <w:r w:rsidRPr="00A5718F" w:rsidR="00CA4452">
        <w:rPr>
          <w:lang w:val="lv-LV"/>
        </w:rPr>
        <w:t xml:space="preserve"> “Informatīvais ziņojums "Par jauno elektrovilcienu projektu" un rīkojuma projekts "Par Satiksmes ministrijas ilgtermiņa saistībām jauno elektrovilcienu projektam"</w:t>
      </w:r>
      <w:r w:rsidRPr="00A5718F" w:rsidR="00F0090D">
        <w:rPr>
          <w:lang w:val="lv-LV"/>
        </w:rPr>
        <w:t>”</w:t>
      </w:r>
      <w:r w:rsidRPr="00A5718F" w:rsidR="004C19B1">
        <w:rPr>
          <w:lang w:val="lv-LV"/>
        </w:rPr>
        <w:t xml:space="preserve"> (</w:t>
      </w:r>
      <w:r w:rsidRPr="00A5718F" w:rsidR="00CA4452">
        <w:rPr>
          <w:lang w:val="lv-LV"/>
        </w:rPr>
        <w:t>prot</w:t>
      </w:r>
      <w:r w:rsidR="00685B41">
        <w:rPr>
          <w:lang w:val="lv-LV"/>
        </w:rPr>
        <w:t xml:space="preserve">. </w:t>
      </w:r>
      <w:r w:rsidRPr="00A5718F" w:rsidR="00CA4452">
        <w:rPr>
          <w:lang w:val="lv-LV"/>
        </w:rPr>
        <w:t>Nr.33,</w:t>
      </w:r>
      <w:r w:rsidRPr="00A5718F" w:rsidR="004C19B1">
        <w:rPr>
          <w:lang w:val="lv-LV"/>
        </w:rPr>
        <w:t xml:space="preserve"> 84.</w:t>
      </w:r>
      <w:r w:rsidRPr="00A5718F" w:rsidR="00CA4452">
        <w:rPr>
          <w:lang w:val="lv-LV"/>
        </w:rPr>
        <w:t>§</w:t>
      </w:r>
      <w:r w:rsidRPr="00A5718F" w:rsidR="004C19B1">
        <w:rPr>
          <w:lang w:val="lv-LV"/>
        </w:rPr>
        <w:t>)</w:t>
      </w:r>
      <w:r w:rsidRPr="00A5718F" w:rsidR="001F13B1">
        <w:rPr>
          <w:lang w:val="lv-LV"/>
        </w:rPr>
        <w:t xml:space="preserve"> 3.</w:t>
      </w:r>
      <w:r w:rsidRPr="00A5718F" w:rsidR="00A5718F">
        <w:rPr>
          <w:lang w:val="lv-LV"/>
        </w:rPr>
        <w:t xml:space="preserve"> </w:t>
      </w:r>
      <w:r w:rsidRPr="00A5718F" w:rsidR="001F13B1">
        <w:rPr>
          <w:lang w:val="lv-LV"/>
        </w:rPr>
        <w:t>un 4.</w:t>
      </w:r>
      <w:r w:rsidRPr="00A5718F" w:rsidR="00A5718F">
        <w:rPr>
          <w:lang w:val="lv-LV"/>
        </w:rPr>
        <w:t> </w:t>
      </w:r>
      <w:r w:rsidRPr="00A5718F" w:rsidR="001F13B1">
        <w:rPr>
          <w:lang w:val="lv-LV"/>
        </w:rPr>
        <w:t>punktu.</w:t>
      </w:r>
    </w:p>
    <w:p w:rsidR="00A5718F" w:rsidP="00A5718F" w:rsidRDefault="00A5718F" w14:paraId="0301724E" w14:textId="16932AAF">
      <w:pPr>
        <w:tabs>
          <w:tab w:val="left" w:pos="900"/>
        </w:tabs>
        <w:ind w:firstLine="720"/>
        <w:jc w:val="both"/>
        <w:rPr>
          <w:lang w:val="lv-LV"/>
        </w:rPr>
      </w:pPr>
    </w:p>
    <w:p w:rsidRPr="00A5718F" w:rsidR="00BC71E1" w:rsidP="00A5718F" w:rsidRDefault="00BC71E1" w14:paraId="26D94023" w14:textId="77777777">
      <w:pPr>
        <w:tabs>
          <w:tab w:val="left" w:pos="900"/>
        </w:tabs>
        <w:ind w:firstLine="720"/>
        <w:jc w:val="both"/>
        <w:rPr>
          <w:lang w:val="lv-LV"/>
        </w:rPr>
      </w:pPr>
    </w:p>
    <w:p w:rsidRPr="00A5718F" w:rsidR="00633CD7" w:rsidP="00D06B67" w:rsidRDefault="005A1C5C" w14:paraId="06D81725" w14:textId="47E9278B">
      <w:pPr>
        <w:pStyle w:val="Heading1"/>
        <w:ind w:firstLine="851"/>
        <w:rPr>
          <w:sz w:val="24"/>
          <w:szCs w:val="24"/>
        </w:rPr>
      </w:pPr>
      <w:r w:rsidRPr="00A5718F">
        <w:rPr>
          <w:sz w:val="24"/>
          <w:szCs w:val="24"/>
        </w:rPr>
        <w:t>Ministru prezident</w:t>
      </w:r>
      <w:r w:rsidRPr="00A5718F" w:rsidR="009B322F">
        <w:rPr>
          <w:sz w:val="24"/>
          <w:szCs w:val="24"/>
        </w:rPr>
        <w:t>s</w:t>
      </w:r>
      <w:r w:rsidRPr="00A5718F">
        <w:rPr>
          <w:sz w:val="24"/>
          <w:szCs w:val="24"/>
        </w:rPr>
        <w:tab/>
      </w:r>
      <w:r w:rsidRPr="00A5718F">
        <w:rPr>
          <w:sz w:val="24"/>
          <w:szCs w:val="24"/>
        </w:rPr>
        <w:tab/>
      </w:r>
      <w:r w:rsidRPr="00A5718F">
        <w:rPr>
          <w:sz w:val="24"/>
          <w:szCs w:val="24"/>
        </w:rPr>
        <w:tab/>
      </w:r>
      <w:r w:rsidRPr="00A5718F">
        <w:rPr>
          <w:sz w:val="24"/>
          <w:szCs w:val="24"/>
        </w:rPr>
        <w:tab/>
      </w:r>
      <w:r w:rsidRPr="00A5718F">
        <w:rPr>
          <w:sz w:val="24"/>
          <w:szCs w:val="24"/>
        </w:rPr>
        <w:tab/>
      </w:r>
      <w:r w:rsidRPr="00A5718F">
        <w:rPr>
          <w:sz w:val="24"/>
          <w:szCs w:val="24"/>
        </w:rPr>
        <w:tab/>
      </w:r>
      <w:r w:rsidRPr="00A5718F" w:rsidR="00F4055F">
        <w:rPr>
          <w:sz w:val="24"/>
          <w:szCs w:val="24"/>
        </w:rPr>
        <w:t>A.</w:t>
      </w:r>
      <w:r w:rsidRPr="00A5718F" w:rsidR="00A5718F">
        <w:rPr>
          <w:sz w:val="24"/>
          <w:szCs w:val="24"/>
        </w:rPr>
        <w:t> </w:t>
      </w:r>
      <w:r w:rsidRPr="00A5718F" w:rsidR="00F4055F">
        <w:rPr>
          <w:sz w:val="24"/>
          <w:szCs w:val="24"/>
        </w:rPr>
        <w:t>K.</w:t>
      </w:r>
      <w:r w:rsidRPr="00A5718F" w:rsidR="00A5718F">
        <w:rPr>
          <w:sz w:val="24"/>
          <w:szCs w:val="24"/>
        </w:rPr>
        <w:t> </w:t>
      </w:r>
      <w:r w:rsidRPr="00A5718F" w:rsidR="0079605C">
        <w:rPr>
          <w:sz w:val="24"/>
          <w:szCs w:val="24"/>
        </w:rPr>
        <w:t>K</w:t>
      </w:r>
      <w:r w:rsidRPr="00A5718F" w:rsidR="00F4055F">
        <w:rPr>
          <w:sz w:val="24"/>
          <w:szCs w:val="24"/>
        </w:rPr>
        <w:t>ariņš</w:t>
      </w:r>
    </w:p>
    <w:p w:rsidRPr="00A5718F" w:rsidR="00D06B67" w:rsidP="00F056EE" w:rsidRDefault="00D06B67" w14:paraId="596D3AA9" w14:textId="77777777">
      <w:pPr>
        <w:ind w:firstLine="851"/>
        <w:jc w:val="both"/>
        <w:rPr>
          <w:lang w:val="lv-LV"/>
        </w:rPr>
      </w:pPr>
    </w:p>
    <w:p w:rsidR="005A1C5C" w:rsidP="00F056EE" w:rsidRDefault="005A1C5C" w14:paraId="2AFC89F6" w14:textId="698AD77A">
      <w:pPr>
        <w:ind w:firstLine="851"/>
        <w:jc w:val="both"/>
        <w:rPr>
          <w:lang w:val="lv-LV"/>
        </w:rPr>
      </w:pPr>
      <w:r w:rsidRPr="00A5718F">
        <w:rPr>
          <w:lang w:val="lv-LV"/>
        </w:rPr>
        <w:t>Valsts kancelejas direktor</w:t>
      </w:r>
      <w:r w:rsidRPr="00A5718F" w:rsidR="009B322F">
        <w:rPr>
          <w:lang w:val="lv-LV"/>
        </w:rPr>
        <w:t>s</w:t>
      </w:r>
      <w:r w:rsidRPr="00A5718F">
        <w:rPr>
          <w:lang w:val="lv-LV"/>
        </w:rPr>
        <w:tab/>
      </w:r>
      <w:r w:rsidRPr="00A5718F">
        <w:rPr>
          <w:lang w:val="lv-LV"/>
        </w:rPr>
        <w:tab/>
      </w:r>
      <w:r w:rsidRPr="00A5718F">
        <w:rPr>
          <w:lang w:val="lv-LV"/>
        </w:rPr>
        <w:tab/>
      </w:r>
      <w:r w:rsidRPr="00A5718F">
        <w:rPr>
          <w:lang w:val="lv-LV"/>
        </w:rPr>
        <w:tab/>
      </w:r>
      <w:r w:rsidRPr="00A5718F">
        <w:rPr>
          <w:lang w:val="lv-LV"/>
        </w:rPr>
        <w:tab/>
      </w:r>
      <w:r w:rsidRPr="00A5718F" w:rsidR="00CF3920">
        <w:rPr>
          <w:lang w:val="lv-LV"/>
        </w:rPr>
        <w:t>J.</w:t>
      </w:r>
      <w:r w:rsidRPr="00A5718F" w:rsidR="00A5718F">
        <w:rPr>
          <w:lang w:val="lv-LV"/>
        </w:rPr>
        <w:t> </w:t>
      </w:r>
      <w:r w:rsidRPr="00A5718F" w:rsidR="00CF3920">
        <w:rPr>
          <w:lang w:val="lv-LV"/>
        </w:rPr>
        <w:t>Citskovskis</w:t>
      </w:r>
    </w:p>
    <w:p w:rsidRPr="00A5718F" w:rsidR="005A1C5C" w:rsidP="00BC71E1" w:rsidRDefault="005A1C5C" w14:paraId="35455997" w14:textId="77777777">
      <w:pPr>
        <w:jc w:val="both"/>
        <w:rPr>
          <w:lang w:val="lv-LV"/>
        </w:rPr>
      </w:pPr>
    </w:p>
    <w:p w:rsidRPr="00A5718F" w:rsidR="0079605C" w:rsidP="00D06B67" w:rsidRDefault="0079605C" w14:paraId="118852F6" w14:textId="27F5FF0D">
      <w:pPr>
        <w:tabs>
          <w:tab w:val="left" w:pos="1800"/>
        </w:tabs>
        <w:ind w:firstLine="851"/>
        <w:jc w:val="both"/>
        <w:rPr>
          <w:color w:val="000000"/>
          <w:lang w:val="lv-LV"/>
        </w:rPr>
      </w:pPr>
      <w:r w:rsidRPr="00A5718F">
        <w:rPr>
          <w:color w:val="000000"/>
          <w:lang w:val="lv-LV"/>
        </w:rPr>
        <w:t>Iesniedzējs:</w:t>
      </w:r>
      <w:r w:rsidRPr="00A5718F" w:rsidR="00C63A07">
        <w:rPr>
          <w:color w:val="000000"/>
          <w:lang w:val="lv-LV"/>
        </w:rPr>
        <w:t xml:space="preserve"> </w:t>
      </w:r>
      <w:r w:rsidRPr="00A5718F" w:rsidR="00E65918">
        <w:rPr>
          <w:color w:val="000000"/>
          <w:lang w:val="lv-LV"/>
        </w:rPr>
        <w:t>s</w:t>
      </w:r>
      <w:r w:rsidRPr="00A5718F">
        <w:rPr>
          <w:color w:val="000000"/>
          <w:lang w:val="lv-LV"/>
        </w:rPr>
        <w:t xml:space="preserve">atiksmes </w:t>
      </w:r>
      <w:r w:rsidRPr="00A5718F">
        <w:rPr>
          <w:lang w:val="lv-LV"/>
        </w:rPr>
        <w:t xml:space="preserve">ministrs </w:t>
      </w:r>
      <w:r w:rsidRPr="00A5718F">
        <w:rPr>
          <w:lang w:val="lv-LV"/>
        </w:rPr>
        <w:tab/>
      </w:r>
      <w:r w:rsidRPr="00A5718F">
        <w:rPr>
          <w:lang w:val="lv-LV"/>
        </w:rPr>
        <w:tab/>
      </w:r>
      <w:r w:rsidRPr="00A5718F">
        <w:rPr>
          <w:lang w:val="lv-LV"/>
        </w:rPr>
        <w:tab/>
      </w:r>
      <w:r w:rsidRPr="00A5718F">
        <w:rPr>
          <w:lang w:val="lv-LV"/>
        </w:rPr>
        <w:tab/>
      </w:r>
      <w:r w:rsidRPr="00A5718F" w:rsidR="00F4055F">
        <w:rPr>
          <w:lang w:val="lv-LV"/>
        </w:rPr>
        <w:t>T.</w:t>
      </w:r>
      <w:r w:rsidRPr="00A5718F" w:rsidR="00A5718F">
        <w:rPr>
          <w:lang w:val="lv-LV"/>
        </w:rPr>
        <w:t> </w:t>
      </w:r>
      <w:r w:rsidRPr="00A5718F" w:rsidR="00F4055F">
        <w:rPr>
          <w:lang w:val="lv-LV"/>
        </w:rPr>
        <w:t>Linkaits</w:t>
      </w:r>
    </w:p>
    <w:p w:rsidRPr="00A5718F" w:rsidR="00D06B67" w:rsidP="00F056EE" w:rsidRDefault="00D06B67" w14:paraId="7F9F2CF2" w14:textId="77777777">
      <w:pPr>
        <w:ind w:firstLine="851"/>
        <w:jc w:val="both"/>
        <w:rPr>
          <w:lang w:val="lv-LV"/>
        </w:rPr>
      </w:pPr>
    </w:p>
    <w:p w:rsidRPr="00A5718F" w:rsidR="00B62D14" w:rsidP="00F056EE" w:rsidRDefault="0079605C" w14:paraId="7570B8AC" w14:textId="23466E37">
      <w:pPr>
        <w:ind w:firstLine="851"/>
        <w:jc w:val="both"/>
        <w:rPr>
          <w:lang w:val="lv-LV"/>
        </w:rPr>
      </w:pPr>
      <w:r w:rsidRPr="00A5718F">
        <w:rPr>
          <w:lang w:val="lv-LV"/>
        </w:rPr>
        <w:t xml:space="preserve">Vīza: </w:t>
      </w:r>
      <w:r w:rsidRPr="00A5718F" w:rsidR="00E65918">
        <w:rPr>
          <w:lang w:val="lv-LV"/>
        </w:rPr>
        <w:t>v</w:t>
      </w:r>
      <w:r w:rsidRPr="00A5718F">
        <w:rPr>
          <w:lang w:val="lv-LV"/>
        </w:rPr>
        <w:t>alsts sekretār</w:t>
      </w:r>
      <w:r w:rsidRPr="00A5718F" w:rsidR="00556E94">
        <w:rPr>
          <w:lang w:val="lv-LV"/>
        </w:rPr>
        <w:t>e</w:t>
      </w:r>
      <w:r w:rsidRPr="00A5718F">
        <w:rPr>
          <w:lang w:val="lv-LV"/>
        </w:rPr>
        <w:tab/>
      </w:r>
      <w:r w:rsidRPr="00A5718F">
        <w:rPr>
          <w:lang w:val="lv-LV"/>
        </w:rPr>
        <w:tab/>
      </w:r>
      <w:r w:rsidRPr="00A5718F">
        <w:rPr>
          <w:lang w:val="lv-LV"/>
        </w:rPr>
        <w:tab/>
      </w:r>
      <w:r w:rsidRPr="00A5718F">
        <w:rPr>
          <w:lang w:val="lv-LV"/>
        </w:rPr>
        <w:tab/>
      </w:r>
      <w:r w:rsidRPr="00A5718F">
        <w:rPr>
          <w:lang w:val="lv-LV"/>
        </w:rPr>
        <w:tab/>
      </w:r>
      <w:r w:rsidRPr="00A5718F" w:rsidR="00556E94">
        <w:rPr>
          <w:lang w:val="lv-LV"/>
        </w:rPr>
        <w:t>I.</w:t>
      </w:r>
      <w:r w:rsidRPr="00A5718F" w:rsidR="00A5718F">
        <w:rPr>
          <w:lang w:val="lv-LV"/>
        </w:rPr>
        <w:t> </w:t>
      </w:r>
      <w:r w:rsidRPr="00A5718F" w:rsidR="00556E94">
        <w:rPr>
          <w:lang w:val="lv-LV"/>
        </w:rPr>
        <w:t>Stepanova</w:t>
      </w:r>
    </w:p>
    <w:sectPr w:rsidRPr="00A5718F" w:rsidR="00B62D14" w:rsidSect="00780C49">
      <w:headerReference w:type="default" r:id="rId8"/>
      <w:footerReference w:type="default" r:id="rId9"/>
      <w:footerReference w:type="first" r:id="rId10"/>
      <w:pgSz w:w="11907" w:h="16840" w:code="9"/>
      <w:pgMar w:top="1134" w:right="1134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12221" w14:textId="77777777" w:rsidR="00401A95" w:rsidRDefault="00401A95">
      <w:r>
        <w:separator/>
      </w:r>
    </w:p>
  </w:endnote>
  <w:endnote w:type="continuationSeparator" w:id="0">
    <w:p w14:paraId="2A5E7CC5" w14:textId="77777777" w:rsidR="00401A95" w:rsidRDefault="0040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82946" w14:textId="72E463BB" w:rsidR="00B62D14" w:rsidRPr="00F4055F" w:rsidRDefault="003749A1" w:rsidP="003749A1">
    <w:pPr>
      <w:pStyle w:val="Footer"/>
      <w:rPr>
        <w:sz w:val="20"/>
        <w:szCs w:val="20"/>
      </w:rPr>
    </w:pPr>
    <w:r w:rsidRPr="00F4055F">
      <w:rPr>
        <w:sz w:val="20"/>
        <w:szCs w:val="20"/>
      </w:rPr>
      <w:t>SM</w:t>
    </w:r>
    <w:r w:rsidR="00F4055F">
      <w:rPr>
        <w:sz w:val="20"/>
        <w:szCs w:val="20"/>
      </w:rPr>
      <w:t>P</w:t>
    </w:r>
    <w:r w:rsidRPr="00F4055F">
      <w:rPr>
        <w:sz w:val="20"/>
        <w:szCs w:val="20"/>
      </w:rPr>
      <w:t>rot_</w:t>
    </w:r>
    <w:r w:rsidR="00A5718F">
      <w:rPr>
        <w:sz w:val="20"/>
        <w:szCs w:val="20"/>
      </w:rPr>
      <w:t>0311</w:t>
    </w:r>
    <w:r w:rsidR="00B307C9">
      <w:rPr>
        <w:sz w:val="20"/>
        <w:szCs w:val="20"/>
      </w:rPr>
      <w:t>20</w:t>
    </w:r>
    <w:r w:rsidR="003451D0">
      <w:rPr>
        <w:sz w:val="20"/>
        <w:szCs w:val="20"/>
      </w:rPr>
      <w:t>_</w:t>
    </w:r>
    <w:r w:rsidR="00A5718F">
      <w:rPr>
        <w:sz w:val="20"/>
        <w:szCs w:val="20"/>
      </w:rPr>
      <w:t>G</w:t>
    </w:r>
    <w:r w:rsidR="007617EA">
      <w:rPr>
        <w:sz w:val="20"/>
        <w:szCs w:val="20"/>
      </w:rPr>
      <w:t>roz385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585D2" w14:textId="6680FE44" w:rsidR="00780C49" w:rsidRPr="00F4055F" w:rsidRDefault="00780C49" w:rsidP="00780C49">
    <w:pPr>
      <w:pStyle w:val="Footer"/>
      <w:rPr>
        <w:sz w:val="20"/>
        <w:szCs w:val="20"/>
      </w:rPr>
    </w:pPr>
    <w:r w:rsidRPr="00F4055F">
      <w:rPr>
        <w:sz w:val="20"/>
        <w:szCs w:val="20"/>
      </w:rPr>
      <w:t>SM</w:t>
    </w:r>
    <w:r>
      <w:rPr>
        <w:sz w:val="20"/>
        <w:szCs w:val="20"/>
      </w:rPr>
      <w:t>P</w:t>
    </w:r>
    <w:r w:rsidRPr="00F4055F">
      <w:rPr>
        <w:sz w:val="20"/>
        <w:szCs w:val="20"/>
      </w:rPr>
      <w:t>rot_</w:t>
    </w:r>
    <w:r w:rsidR="00456D8A">
      <w:rPr>
        <w:sz w:val="20"/>
        <w:szCs w:val="20"/>
      </w:rPr>
      <w:t>25</w:t>
    </w:r>
    <w:r w:rsidR="00A5718F">
      <w:rPr>
        <w:sz w:val="20"/>
        <w:szCs w:val="20"/>
      </w:rPr>
      <w:t>11</w:t>
    </w:r>
    <w:r>
      <w:rPr>
        <w:sz w:val="20"/>
        <w:szCs w:val="20"/>
      </w:rPr>
      <w:t>20_</w:t>
    </w:r>
    <w:r w:rsidR="00941ADC">
      <w:rPr>
        <w:sz w:val="20"/>
        <w:szCs w:val="20"/>
      </w:rPr>
      <w:t>g</w:t>
    </w:r>
    <w:r>
      <w:rPr>
        <w:sz w:val="20"/>
        <w:szCs w:val="20"/>
      </w:rPr>
      <w:t>roz385</w:t>
    </w:r>
  </w:p>
  <w:p w14:paraId="74AFB2ED" w14:textId="77777777" w:rsidR="00780C49" w:rsidRDefault="00780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B88AC" w14:textId="77777777" w:rsidR="00401A95" w:rsidRDefault="00401A95">
      <w:r>
        <w:separator/>
      </w:r>
    </w:p>
  </w:footnote>
  <w:footnote w:type="continuationSeparator" w:id="0">
    <w:p w14:paraId="3C980C07" w14:textId="77777777" w:rsidR="00401A95" w:rsidRDefault="0040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125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80C49" w:rsidRDefault="00780C49" w14:paraId="1D374D7C" w14:textId="511F271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F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0C49" w:rsidRDefault="00780C49" w14:paraId="4B66BEB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50A03"/>
    <w:multiLevelType w:val="hybridMultilevel"/>
    <w:tmpl w:val="D8EED194"/>
    <w:lvl w:ilvl="0" w:tplc="CB3C3B3C">
      <w:start w:val="1"/>
      <w:numFmt w:val="decimal"/>
      <w:lvlText w:val="%1."/>
      <w:lvlJc w:val="left"/>
      <w:pPr>
        <w:ind w:left="121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228465F"/>
    <w:multiLevelType w:val="hybridMultilevel"/>
    <w:tmpl w:val="D8EED194"/>
    <w:lvl w:ilvl="0" w:tplc="CB3C3B3C">
      <w:start w:val="1"/>
      <w:numFmt w:val="decimal"/>
      <w:lvlText w:val="%1."/>
      <w:lvlJc w:val="left"/>
      <w:pPr>
        <w:ind w:left="121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26E6553"/>
    <w:multiLevelType w:val="hybridMultilevel"/>
    <w:tmpl w:val="5AF28C90"/>
    <w:lvl w:ilvl="0" w:tplc="0D14F5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1CA146C"/>
    <w:multiLevelType w:val="hybridMultilevel"/>
    <w:tmpl w:val="44E0B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18F"/>
    <w:rsid w:val="000051D0"/>
    <w:rsid w:val="0000616C"/>
    <w:rsid w:val="00022DC6"/>
    <w:rsid w:val="00050A61"/>
    <w:rsid w:val="00050AC7"/>
    <w:rsid w:val="000738F1"/>
    <w:rsid w:val="00083B87"/>
    <w:rsid w:val="00085917"/>
    <w:rsid w:val="000B05CB"/>
    <w:rsid w:val="000B3206"/>
    <w:rsid w:val="000B5651"/>
    <w:rsid w:val="000D716C"/>
    <w:rsid w:val="000D7449"/>
    <w:rsid w:val="000D7B1B"/>
    <w:rsid w:val="000E0505"/>
    <w:rsid w:val="000F1835"/>
    <w:rsid w:val="00110EAA"/>
    <w:rsid w:val="00125AC4"/>
    <w:rsid w:val="00127EFB"/>
    <w:rsid w:val="00160BC3"/>
    <w:rsid w:val="0016174F"/>
    <w:rsid w:val="00172FF1"/>
    <w:rsid w:val="00180FCC"/>
    <w:rsid w:val="00182679"/>
    <w:rsid w:val="00185EBA"/>
    <w:rsid w:val="00186C79"/>
    <w:rsid w:val="001974AC"/>
    <w:rsid w:val="001A1FC3"/>
    <w:rsid w:val="001B02F8"/>
    <w:rsid w:val="001B1C20"/>
    <w:rsid w:val="001B33DF"/>
    <w:rsid w:val="001B3B89"/>
    <w:rsid w:val="001D29D4"/>
    <w:rsid w:val="001D4F40"/>
    <w:rsid w:val="001D71F9"/>
    <w:rsid w:val="001F0394"/>
    <w:rsid w:val="001F13B1"/>
    <w:rsid w:val="001F777E"/>
    <w:rsid w:val="002242BA"/>
    <w:rsid w:val="0022729B"/>
    <w:rsid w:val="0023479E"/>
    <w:rsid w:val="002375B1"/>
    <w:rsid w:val="002404F3"/>
    <w:rsid w:val="00243675"/>
    <w:rsid w:val="0027079C"/>
    <w:rsid w:val="00273C40"/>
    <w:rsid w:val="00285573"/>
    <w:rsid w:val="0029243B"/>
    <w:rsid w:val="00294FFE"/>
    <w:rsid w:val="002A0614"/>
    <w:rsid w:val="002B2C88"/>
    <w:rsid w:val="002C5B67"/>
    <w:rsid w:val="002C6DCF"/>
    <w:rsid w:val="002D1DF5"/>
    <w:rsid w:val="002D281F"/>
    <w:rsid w:val="002D3E75"/>
    <w:rsid w:val="003025D8"/>
    <w:rsid w:val="003072A4"/>
    <w:rsid w:val="00322B96"/>
    <w:rsid w:val="0033085A"/>
    <w:rsid w:val="0033718F"/>
    <w:rsid w:val="00344F55"/>
    <w:rsid w:val="003451D0"/>
    <w:rsid w:val="0035263C"/>
    <w:rsid w:val="003621A3"/>
    <w:rsid w:val="003749A1"/>
    <w:rsid w:val="00384A08"/>
    <w:rsid w:val="003A5137"/>
    <w:rsid w:val="003A7D68"/>
    <w:rsid w:val="003B39F2"/>
    <w:rsid w:val="003B51E0"/>
    <w:rsid w:val="003B75A6"/>
    <w:rsid w:val="003D059F"/>
    <w:rsid w:val="003D3E65"/>
    <w:rsid w:val="003E1A08"/>
    <w:rsid w:val="003F0CFE"/>
    <w:rsid w:val="003F1CFA"/>
    <w:rsid w:val="00401A95"/>
    <w:rsid w:val="00407134"/>
    <w:rsid w:val="0041068C"/>
    <w:rsid w:val="004122A6"/>
    <w:rsid w:val="004142F4"/>
    <w:rsid w:val="00415114"/>
    <w:rsid w:val="004207B5"/>
    <w:rsid w:val="0043090F"/>
    <w:rsid w:val="00455213"/>
    <w:rsid w:val="00456D8A"/>
    <w:rsid w:val="004613D8"/>
    <w:rsid w:val="00465555"/>
    <w:rsid w:val="00465E24"/>
    <w:rsid w:val="00466322"/>
    <w:rsid w:val="0049518F"/>
    <w:rsid w:val="00495CE6"/>
    <w:rsid w:val="00496FEF"/>
    <w:rsid w:val="004A29EC"/>
    <w:rsid w:val="004A6B61"/>
    <w:rsid w:val="004A7015"/>
    <w:rsid w:val="004C19B1"/>
    <w:rsid w:val="004C2110"/>
    <w:rsid w:val="004D492D"/>
    <w:rsid w:val="004E2322"/>
    <w:rsid w:val="004E2588"/>
    <w:rsid w:val="004E718B"/>
    <w:rsid w:val="004F2CFA"/>
    <w:rsid w:val="00506070"/>
    <w:rsid w:val="005155B0"/>
    <w:rsid w:val="005300E7"/>
    <w:rsid w:val="005360F3"/>
    <w:rsid w:val="00552C36"/>
    <w:rsid w:val="00556E94"/>
    <w:rsid w:val="005649F7"/>
    <w:rsid w:val="00565DDA"/>
    <w:rsid w:val="0058111B"/>
    <w:rsid w:val="0058194D"/>
    <w:rsid w:val="005821D4"/>
    <w:rsid w:val="00583D4C"/>
    <w:rsid w:val="005A1C5C"/>
    <w:rsid w:val="005A2870"/>
    <w:rsid w:val="005A2F80"/>
    <w:rsid w:val="005B3632"/>
    <w:rsid w:val="005B6B04"/>
    <w:rsid w:val="005B76A0"/>
    <w:rsid w:val="005C3F2C"/>
    <w:rsid w:val="005D4972"/>
    <w:rsid w:val="005E10D6"/>
    <w:rsid w:val="005E3A6C"/>
    <w:rsid w:val="005F2FFB"/>
    <w:rsid w:val="005F3791"/>
    <w:rsid w:val="005F3CBA"/>
    <w:rsid w:val="00606CB5"/>
    <w:rsid w:val="00633CD7"/>
    <w:rsid w:val="00642D87"/>
    <w:rsid w:val="00653EB3"/>
    <w:rsid w:val="00657F7B"/>
    <w:rsid w:val="00662D7E"/>
    <w:rsid w:val="00666227"/>
    <w:rsid w:val="006710B1"/>
    <w:rsid w:val="00673BDC"/>
    <w:rsid w:val="00676E73"/>
    <w:rsid w:val="006821CA"/>
    <w:rsid w:val="00685B41"/>
    <w:rsid w:val="006C1C55"/>
    <w:rsid w:val="006C5DF2"/>
    <w:rsid w:val="00702469"/>
    <w:rsid w:val="00721CFB"/>
    <w:rsid w:val="007579C5"/>
    <w:rsid w:val="00761362"/>
    <w:rsid w:val="007617EA"/>
    <w:rsid w:val="00780C49"/>
    <w:rsid w:val="00782069"/>
    <w:rsid w:val="00784B1E"/>
    <w:rsid w:val="007954EA"/>
    <w:rsid w:val="0079605C"/>
    <w:rsid w:val="00797816"/>
    <w:rsid w:val="007A1EFF"/>
    <w:rsid w:val="007A3F57"/>
    <w:rsid w:val="007B687D"/>
    <w:rsid w:val="007F2982"/>
    <w:rsid w:val="007F5A1C"/>
    <w:rsid w:val="007F6D24"/>
    <w:rsid w:val="00813BAF"/>
    <w:rsid w:val="00836AFA"/>
    <w:rsid w:val="00852E81"/>
    <w:rsid w:val="008604E5"/>
    <w:rsid w:val="00864D04"/>
    <w:rsid w:val="00865E94"/>
    <w:rsid w:val="00867C8D"/>
    <w:rsid w:val="00874439"/>
    <w:rsid w:val="00874821"/>
    <w:rsid w:val="0087737C"/>
    <w:rsid w:val="00893511"/>
    <w:rsid w:val="00894CCE"/>
    <w:rsid w:val="008A51B1"/>
    <w:rsid w:val="008A6694"/>
    <w:rsid w:val="008B0C0C"/>
    <w:rsid w:val="008B5846"/>
    <w:rsid w:val="008D0F0F"/>
    <w:rsid w:val="008E2317"/>
    <w:rsid w:val="008F57C2"/>
    <w:rsid w:val="008F605A"/>
    <w:rsid w:val="0091560E"/>
    <w:rsid w:val="00916E58"/>
    <w:rsid w:val="00935FF5"/>
    <w:rsid w:val="00941ADC"/>
    <w:rsid w:val="00956931"/>
    <w:rsid w:val="00964F0A"/>
    <w:rsid w:val="00976150"/>
    <w:rsid w:val="00991174"/>
    <w:rsid w:val="009A1217"/>
    <w:rsid w:val="009A24E8"/>
    <w:rsid w:val="009B322F"/>
    <w:rsid w:val="009B4BE5"/>
    <w:rsid w:val="009C21F5"/>
    <w:rsid w:val="009D2A74"/>
    <w:rsid w:val="009D5DAD"/>
    <w:rsid w:val="009E2C76"/>
    <w:rsid w:val="009F0C70"/>
    <w:rsid w:val="009F12B8"/>
    <w:rsid w:val="009F54F7"/>
    <w:rsid w:val="009F71A1"/>
    <w:rsid w:val="009F7CA8"/>
    <w:rsid w:val="00A038E1"/>
    <w:rsid w:val="00A0439D"/>
    <w:rsid w:val="00A315D2"/>
    <w:rsid w:val="00A5718F"/>
    <w:rsid w:val="00A60348"/>
    <w:rsid w:val="00A65F92"/>
    <w:rsid w:val="00A6752D"/>
    <w:rsid w:val="00A73208"/>
    <w:rsid w:val="00A74D78"/>
    <w:rsid w:val="00A77603"/>
    <w:rsid w:val="00A802EC"/>
    <w:rsid w:val="00AB3ADF"/>
    <w:rsid w:val="00AB5ED3"/>
    <w:rsid w:val="00AC1529"/>
    <w:rsid w:val="00AD6E33"/>
    <w:rsid w:val="00AF7957"/>
    <w:rsid w:val="00B16957"/>
    <w:rsid w:val="00B307C9"/>
    <w:rsid w:val="00B523F7"/>
    <w:rsid w:val="00B5388E"/>
    <w:rsid w:val="00B62D14"/>
    <w:rsid w:val="00B74DD8"/>
    <w:rsid w:val="00B9124C"/>
    <w:rsid w:val="00B92BD6"/>
    <w:rsid w:val="00B92D7C"/>
    <w:rsid w:val="00BA421E"/>
    <w:rsid w:val="00BB52F3"/>
    <w:rsid w:val="00BB67ED"/>
    <w:rsid w:val="00BB72B2"/>
    <w:rsid w:val="00BC1055"/>
    <w:rsid w:val="00BC4F75"/>
    <w:rsid w:val="00BC71E1"/>
    <w:rsid w:val="00BD5A65"/>
    <w:rsid w:val="00BD77D4"/>
    <w:rsid w:val="00BE30CB"/>
    <w:rsid w:val="00BF0EF6"/>
    <w:rsid w:val="00BF4FF6"/>
    <w:rsid w:val="00C07333"/>
    <w:rsid w:val="00C12B0E"/>
    <w:rsid w:val="00C3461F"/>
    <w:rsid w:val="00C35594"/>
    <w:rsid w:val="00C42245"/>
    <w:rsid w:val="00C43DB1"/>
    <w:rsid w:val="00C63A07"/>
    <w:rsid w:val="00C8038B"/>
    <w:rsid w:val="00C81116"/>
    <w:rsid w:val="00CA4452"/>
    <w:rsid w:val="00CB5E18"/>
    <w:rsid w:val="00CB6E01"/>
    <w:rsid w:val="00CF3920"/>
    <w:rsid w:val="00D025A5"/>
    <w:rsid w:val="00D06B67"/>
    <w:rsid w:val="00D156BD"/>
    <w:rsid w:val="00D2641D"/>
    <w:rsid w:val="00D31131"/>
    <w:rsid w:val="00D5298B"/>
    <w:rsid w:val="00D60A01"/>
    <w:rsid w:val="00D629F3"/>
    <w:rsid w:val="00D66D93"/>
    <w:rsid w:val="00D8068D"/>
    <w:rsid w:val="00D809ED"/>
    <w:rsid w:val="00D849A4"/>
    <w:rsid w:val="00D84FB4"/>
    <w:rsid w:val="00D947DC"/>
    <w:rsid w:val="00DC0674"/>
    <w:rsid w:val="00DC2FB6"/>
    <w:rsid w:val="00DF29ED"/>
    <w:rsid w:val="00E0113A"/>
    <w:rsid w:val="00E01CBE"/>
    <w:rsid w:val="00E3293B"/>
    <w:rsid w:val="00E339E7"/>
    <w:rsid w:val="00E369EC"/>
    <w:rsid w:val="00E42A40"/>
    <w:rsid w:val="00E54515"/>
    <w:rsid w:val="00E60260"/>
    <w:rsid w:val="00E65918"/>
    <w:rsid w:val="00E73F2F"/>
    <w:rsid w:val="00E74C79"/>
    <w:rsid w:val="00E775A6"/>
    <w:rsid w:val="00E90475"/>
    <w:rsid w:val="00E94692"/>
    <w:rsid w:val="00E962DC"/>
    <w:rsid w:val="00EC59C2"/>
    <w:rsid w:val="00EC62BB"/>
    <w:rsid w:val="00ED143C"/>
    <w:rsid w:val="00EE03BE"/>
    <w:rsid w:val="00EE248F"/>
    <w:rsid w:val="00EE6C41"/>
    <w:rsid w:val="00EE7512"/>
    <w:rsid w:val="00EF2611"/>
    <w:rsid w:val="00EF7EEE"/>
    <w:rsid w:val="00F0090D"/>
    <w:rsid w:val="00F056EE"/>
    <w:rsid w:val="00F12578"/>
    <w:rsid w:val="00F14702"/>
    <w:rsid w:val="00F14AEA"/>
    <w:rsid w:val="00F20AAA"/>
    <w:rsid w:val="00F27B3F"/>
    <w:rsid w:val="00F37D4E"/>
    <w:rsid w:val="00F4055F"/>
    <w:rsid w:val="00F444E4"/>
    <w:rsid w:val="00F50E90"/>
    <w:rsid w:val="00F538D2"/>
    <w:rsid w:val="00F56B1F"/>
    <w:rsid w:val="00F66F6B"/>
    <w:rsid w:val="00F80A6C"/>
    <w:rsid w:val="00FA3495"/>
    <w:rsid w:val="00FB10DB"/>
    <w:rsid w:val="00FB73AE"/>
    <w:rsid w:val="00FC2D2A"/>
    <w:rsid w:val="00FD5909"/>
    <w:rsid w:val="00FD5F73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C410D5"/>
  <w15:chartTrackingRefBased/>
  <w15:docId w15:val="{C9BAB0BC-077E-4FA0-A0EA-ED2A1A36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  <w:szCs w:val="28"/>
      <w:lang w:val="lv-LV"/>
    </w:rPr>
  </w:style>
  <w:style w:type="paragraph" w:styleId="Heading5">
    <w:name w:val="heading 5"/>
    <w:basedOn w:val="Normal"/>
    <w:next w:val="Normal"/>
    <w:qFormat/>
    <w:rsid w:val="000D716C"/>
    <w:pPr>
      <w:spacing w:before="240" w:after="60"/>
      <w:outlineLvl w:val="4"/>
    </w:pPr>
    <w:rPr>
      <w:b/>
      <w:bCs/>
      <w:i/>
      <w:iCs/>
      <w:sz w:val="26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noProof/>
      <w:lang w:val="lv-LV"/>
    </w:rPr>
  </w:style>
  <w:style w:type="paragraph" w:styleId="BodyText">
    <w:name w:val="Body Text"/>
    <w:basedOn w:val="Normal"/>
    <w:pPr>
      <w:spacing w:after="120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lv-LV"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lv-LV" w:eastAsia="lv-LV"/>
    </w:rPr>
  </w:style>
  <w:style w:type="paragraph" w:styleId="BodyText2">
    <w:name w:val="Body Text 2"/>
    <w:basedOn w:val="Normal"/>
    <w:pPr>
      <w:jc w:val="center"/>
    </w:pPr>
    <w:rPr>
      <w:b/>
      <w:bCs/>
      <w:sz w:val="28"/>
      <w:lang w:val="lv-LV"/>
    </w:rPr>
  </w:style>
  <w:style w:type="character" w:styleId="Hyperlink">
    <w:name w:val="Hyperlink"/>
    <w:rsid w:val="00A038E1"/>
    <w:rPr>
      <w:color w:val="0000FF"/>
      <w:u w:val="single"/>
    </w:rPr>
  </w:style>
  <w:style w:type="paragraph" w:styleId="BalloonText">
    <w:name w:val="Balloon Text"/>
    <w:basedOn w:val="Normal"/>
    <w:semiHidden/>
    <w:rsid w:val="009F7CA8"/>
    <w:rPr>
      <w:rFonts w:ascii="Tahoma" w:hAnsi="Tahoma" w:cs="Tahoma"/>
      <w:sz w:val="16"/>
      <w:szCs w:val="16"/>
    </w:rPr>
  </w:style>
  <w:style w:type="paragraph" w:customStyle="1" w:styleId="RakstzRakstzRakstzRakstz">
    <w:name w:val="Rakstz. Rakstz. Rakstz. Rakstz."/>
    <w:basedOn w:val="Normal"/>
    <w:rsid w:val="00867C8D"/>
    <w:pPr>
      <w:spacing w:before="40"/>
    </w:pPr>
    <w:rPr>
      <w:sz w:val="28"/>
      <w:szCs w:val="20"/>
      <w:lang w:val="lv-LV"/>
    </w:rPr>
  </w:style>
  <w:style w:type="character" w:styleId="CommentReference">
    <w:name w:val="annotation reference"/>
    <w:rsid w:val="00E54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54515"/>
    <w:pPr>
      <w:spacing w:after="200"/>
    </w:pPr>
    <w:rPr>
      <w:rFonts w:ascii="Calibri" w:eastAsia="Calibri" w:hAnsi="Calibri" w:cs="Calibri"/>
      <w:sz w:val="20"/>
      <w:szCs w:val="20"/>
      <w:lang w:val="lv-LV"/>
    </w:rPr>
  </w:style>
  <w:style w:type="character" w:customStyle="1" w:styleId="CommentTextChar">
    <w:name w:val="Comment Text Char"/>
    <w:link w:val="CommentText"/>
    <w:uiPriority w:val="99"/>
    <w:rsid w:val="00E54515"/>
    <w:rPr>
      <w:rFonts w:ascii="Calibri" w:eastAsia="Calibri" w:hAnsi="Calibri" w:cs="Calibri"/>
      <w:lang w:val="lv-LV"/>
    </w:rPr>
  </w:style>
  <w:style w:type="paragraph" w:styleId="CommentSubject">
    <w:name w:val="annotation subject"/>
    <w:basedOn w:val="CommentText"/>
    <w:next w:val="CommentText"/>
    <w:link w:val="CommentSubjectChar"/>
    <w:rsid w:val="000D7B1B"/>
    <w:pPr>
      <w:spacing w:after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link w:val="CommentSubject"/>
    <w:rsid w:val="000D7B1B"/>
    <w:rPr>
      <w:rFonts w:ascii="Calibri" w:eastAsia="Calibri" w:hAnsi="Calibri" w:cs="Calibri"/>
      <w:b/>
      <w:bCs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80C49"/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D4B03-DA7E-44DF-B151-62F552E5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Prokollēmuma projekts Grozījumi MK 2019.g 23.jūlija rīkojumā Nr.385“Par Satiksmes ministrijas ilgtermiņa saistībām jauno elektrovilcienu projekta īstenošanai””</vt:lpstr>
    </vt:vector>
  </TitlesOfParts>
  <Company>Satiksmes ministrija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Prokollēmuma projekts Grozījumi MK 2019.g 23.jūlija rīkojumā Nr.385“Par Satiksmes ministrijas ilgtermiņa saistībām jauno elektrovilcienu projekta īstenošanai””</dc:title>
  <dc:subject>Protokollēmuma projekts</dc:subject>
  <dc:creator>Kristīne Grīnvalde</dc:creator>
  <cp:keywords/>
  <dc:description>kristine.grinvalde@sam.gov.lv
T.67028373</dc:description>
  <cp:lastModifiedBy>Ineta Vula</cp:lastModifiedBy>
  <cp:revision>3</cp:revision>
  <cp:lastPrinted>2020-11-03T13:21:00Z</cp:lastPrinted>
  <dcterms:created xsi:type="dcterms:W3CDTF">2020-12-07T06:49:00Z</dcterms:created>
  <dcterms:modified xsi:type="dcterms:W3CDTF">2020-12-08T10:08:00Z</dcterms:modified>
</cp:coreProperties>
</file>